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D7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1A153ED9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284E4" w14:textId="3FA7313F" w:rsidR="00721EAC" w:rsidRPr="0026539C" w:rsidRDefault="00721EAC" w:rsidP="00721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="009F744B" w:rsidRPr="009F74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Expert activități destinate consolidării procesului de internaționalizare a campusului și a programelor de studii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Pr="00F8141D">
        <w:t xml:space="preserve"> </w:t>
      </w:r>
      <w:r w:rsidR="009F744B" w:rsidRPr="003A67DC">
        <w:rPr>
          <w:rFonts w:ascii="Times New Roman" w:eastAsia="Times New Roman" w:hAnsi="Times New Roman" w:cs="Times New Roman"/>
          <w:b/>
          <w:i/>
          <w:sz w:val="24"/>
          <w:szCs w:val="24"/>
        </w:rPr>
        <w:t>Consolidarea procesului de internaționalizare a Academiei de Studii Economice din București prin promovarea mobilității academice și îmbunătățirea calității serviciilor suport specifice</w:t>
      </w:r>
      <w:r w:rsidR="009F744B"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="009F744B"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F744B"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bookmarkStart w:id="0" w:name="_Hlk72177085"/>
      <w:r w:rsidR="009F744B" w:rsidRPr="005F5047">
        <w:rPr>
          <w:rFonts w:ascii="sans serif" w:hAnsi="sans serif"/>
          <w:b/>
          <w:color w:val="444444"/>
          <w:sz w:val="23"/>
          <w:szCs w:val="21"/>
          <w:lang w:eastAsia="ro-RO"/>
        </w:rPr>
        <w:t>CNFIS-FDI-2024-</w:t>
      </w:r>
      <w:bookmarkEnd w:id="0"/>
      <w:r w:rsidR="009F744B" w:rsidRPr="005F5047">
        <w:rPr>
          <w:rFonts w:ascii="sans serif" w:hAnsi="sans serif"/>
          <w:b/>
          <w:color w:val="444444"/>
          <w:sz w:val="23"/>
          <w:szCs w:val="21"/>
          <w:lang w:eastAsia="ro-RO"/>
        </w:rPr>
        <w:t>0467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9ADD21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26539C" w:rsidRPr="0026539C" w14:paraId="71081E63" w14:textId="77777777" w:rsidTr="00EC358F">
        <w:trPr>
          <w:tblHeader/>
          <w:jc w:val="center"/>
        </w:trPr>
        <w:tc>
          <w:tcPr>
            <w:tcW w:w="745" w:type="dxa"/>
          </w:tcPr>
          <w:p w14:paraId="5E221E57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DF2EA4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B11F371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B50D7F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5ED373A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26539C" w:rsidRPr="0026539C" w14:paraId="2EBC3992" w14:textId="77777777" w:rsidTr="00EC358F">
        <w:trPr>
          <w:jc w:val="center"/>
        </w:trPr>
        <w:tc>
          <w:tcPr>
            <w:tcW w:w="745" w:type="dxa"/>
          </w:tcPr>
          <w:p w14:paraId="5F82A490" w14:textId="12DF2AB6" w:rsidR="0026539C" w:rsidRPr="0026539C" w:rsidRDefault="00F8141D" w:rsidP="00265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539C"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1F01808" w14:textId="12549CE4" w:rsidR="0026539C" w:rsidRPr="0026539C" w:rsidRDefault="009F744B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activități destinate consolidării procesului de internaționalizare a campusului și a programelor de studii</w:t>
            </w:r>
          </w:p>
        </w:tc>
        <w:tc>
          <w:tcPr>
            <w:tcW w:w="3119" w:type="dxa"/>
            <w:shd w:val="clear" w:color="auto" w:fill="auto"/>
          </w:tcPr>
          <w:p w14:paraId="4BEDEDE4" w14:textId="5C82756B" w:rsidR="0090311D" w:rsidRPr="0090311D" w:rsidRDefault="0090311D" w:rsidP="0090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1D">
              <w:rPr>
                <w:rFonts w:ascii="Times New Roman" w:eastAsia="Times New Roman" w:hAnsi="Times New Roman" w:cs="Times New Roman"/>
                <w:sz w:val="24"/>
                <w:szCs w:val="24"/>
              </w:rPr>
              <w:t>după aprobarea in BCA până la data de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311D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9F74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2D6BE13" w14:textId="13DF71CD" w:rsidR="0026539C" w:rsidRPr="0026539C" w:rsidRDefault="0026539C" w:rsidP="0090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46D091" w14:textId="33DF4561" w:rsidR="0026539C" w:rsidRPr="0026539C" w:rsidRDefault="00D51B05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05">
              <w:rPr>
                <w:rFonts w:ascii="Times New Roman" w:eastAsia="Calibri" w:hAnsi="Times New Roman" w:cs="Times New Roman"/>
                <w:sz w:val="24"/>
                <w:szCs w:val="24"/>
              </w:rPr>
              <w:t>30 ore (dar nu mai mult de numarul maxim de ore prevazut in fisa de executie proiect)</w:t>
            </w:r>
          </w:p>
        </w:tc>
      </w:tr>
    </w:tbl>
    <w:p w14:paraId="05F9694A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8E7CA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23F11B28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73ABA126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A5223EC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5C38C49D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08DB9780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6B4FC285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6DE64AEB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6D51B1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C6B90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48374DFA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nivelul studiilor: 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superioare</w:t>
      </w:r>
    </w:p>
    <w:p w14:paraId="0CB7416C" w14:textId="77777777" w:rsidR="0026539C" w:rsidRPr="00C46410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641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domeniul studiilor: - </w:t>
      </w:r>
    </w:p>
    <w:p w14:paraId="6D55784A" w14:textId="1075F3C6" w:rsidR="0026539C" w:rsidRPr="00C46410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641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vechime</w:t>
      </w:r>
      <w:r w:rsidRPr="00C4641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F8141D" w:rsidRPr="00C4641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minim </w:t>
      </w:r>
      <w:r w:rsidR="00D51B05">
        <w:rPr>
          <w:rFonts w:ascii="Times New Roman" w:eastAsia="Times New Roman" w:hAnsi="Times New Roman" w:cs="Times New Roman"/>
          <w:sz w:val="24"/>
          <w:szCs w:val="24"/>
          <w:lang w:eastAsia="ro-RO"/>
        </w:rPr>
        <w:t>3 ani</w:t>
      </w:r>
    </w:p>
    <w:p w14:paraId="02F4A799" w14:textId="402653C1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alte condiții specifice: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experiență în </w:t>
      </w:r>
      <w:r w:rsidR="00DF294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 de cooperare internațională</w:t>
      </w:r>
      <w:r w:rsidR="002074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cunoașterea cel puțin a unei limbi de circulație internațională,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>rezistență la stres, bune capacități de comunicare, spirit de inițiativă.</w:t>
      </w:r>
    </w:p>
    <w:p w14:paraId="7ECE3DAB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20C5F4" w14:textId="77777777" w:rsidR="0026539C" w:rsidRPr="0026539C" w:rsidRDefault="0026539C" w:rsidP="0026539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6FF664E9" w14:textId="77777777" w:rsidR="009F744B" w:rsidRDefault="0026539C" w:rsidP="009F744B">
      <w:pPr>
        <w:pStyle w:val="ListParagraph"/>
        <w:numPr>
          <w:ilvl w:val="0"/>
          <w:numId w:val="8"/>
        </w:numPr>
        <w:rPr>
          <w:rFonts w:eastAsia="Calibri"/>
          <w:color w:val="000000"/>
        </w:rPr>
      </w:pPr>
      <w:r w:rsidRPr="009D4A48">
        <w:rPr>
          <w:rFonts w:eastAsia="Calibri"/>
          <w:color w:val="000000"/>
        </w:rPr>
        <w:t xml:space="preserve">Contribuie la realizarea </w:t>
      </w:r>
      <w:r w:rsidR="002074E1" w:rsidRPr="009D4A48">
        <w:rPr>
          <w:rFonts w:eastAsia="Calibri"/>
          <w:color w:val="000000"/>
        </w:rPr>
        <w:t xml:space="preserve">activităților prevăzute în cadrul cererii de finanțare necesare îndeplinirii Obiectivului </w:t>
      </w:r>
      <w:r w:rsidR="009F744B" w:rsidRPr="009F744B">
        <w:rPr>
          <w:rFonts w:eastAsia="Calibri"/>
          <w:i/>
          <w:color w:val="000000"/>
        </w:rPr>
        <w:t>Expert activități destinate consolidării procesului de internaționalizare a campusului și a programelor de studii</w:t>
      </w:r>
      <w:r w:rsidR="009D4A48" w:rsidRPr="009D4A48">
        <w:rPr>
          <w:rFonts w:eastAsia="Calibri"/>
          <w:color w:val="000000"/>
        </w:rPr>
        <w:t>;</w:t>
      </w:r>
    </w:p>
    <w:p w14:paraId="77D8ED84" w14:textId="11CE9342" w:rsidR="009F744B" w:rsidRPr="009F744B" w:rsidRDefault="00D51B05" w:rsidP="009F744B">
      <w:pPr>
        <w:pStyle w:val="ListParagraph"/>
        <w:numPr>
          <w:ilvl w:val="0"/>
          <w:numId w:val="8"/>
        </w:numPr>
        <w:rPr>
          <w:rFonts w:eastAsia="Calibri"/>
          <w:color w:val="000000"/>
        </w:rPr>
      </w:pPr>
      <w:r>
        <w:t>O</w:t>
      </w:r>
      <w:r w:rsidR="009F744B" w:rsidRPr="00076081">
        <w:t>rganizarea celei de-a noua ediții a "</w:t>
      </w:r>
      <w:r w:rsidR="009F744B" w:rsidRPr="009F744B">
        <w:rPr>
          <w:b/>
        </w:rPr>
        <w:t>ASE International Knowledge Fair</w:t>
      </w:r>
      <w:r w:rsidR="009F744B" w:rsidRPr="00076081">
        <w:t>" având ca temă ” The Future of learning – Double and joint Degrees”</w:t>
      </w:r>
    </w:p>
    <w:p w14:paraId="7D0B2DB7" w14:textId="090DB82D" w:rsidR="009F744B" w:rsidRPr="009F744B" w:rsidRDefault="009F744B" w:rsidP="009F744B">
      <w:pPr>
        <w:pStyle w:val="ListParagraph"/>
        <w:numPr>
          <w:ilvl w:val="0"/>
          <w:numId w:val="8"/>
        </w:numPr>
        <w:rPr>
          <w:rFonts w:eastAsia="Calibri"/>
          <w:color w:val="000000"/>
        </w:rPr>
      </w:pPr>
      <w:r>
        <w:t>O</w:t>
      </w:r>
      <w:r w:rsidRPr="00C24E11">
        <w:t xml:space="preserve">rganizarea </w:t>
      </w:r>
      <w:r w:rsidRPr="009F744B">
        <w:rPr>
          <w:b/>
        </w:rPr>
        <w:t>Internationalisation Think Tank</w:t>
      </w:r>
    </w:p>
    <w:p w14:paraId="22F2715E" w14:textId="29FA2932" w:rsidR="009D4A48" w:rsidRPr="009F744B" w:rsidRDefault="009F744B" w:rsidP="009F744B">
      <w:pPr>
        <w:pStyle w:val="ListParagraph"/>
        <w:numPr>
          <w:ilvl w:val="0"/>
          <w:numId w:val="8"/>
        </w:numPr>
        <w:rPr>
          <w:rFonts w:eastAsia="Calibri"/>
          <w:color w:val="000000"/>
        </w:rPr>
      </w:pPr>
      <w:r w:rsidRPr="00C24E11">
        <w:t xml:space="preserve">Organizarea unui workshop pe tema </w:t>
      </w:r>
      <w:r w:rsidRPr="009F744B">
        <w:rPr>
          <w:b/>
        </w:rPr>
        <w:t>viitorului alianțelor de universități europene</w:t>
      </w:r>
      <w:r w:rsidR="007E626D" w:rsidRPr="009F744B">
        <w:rPr>
          <w:rFonts w:eastAsia="Calibri"/>
          <w:color w:val="000000"/>
        </w:rPr>
        <w:t>;</w:t>
      </w:r>
    </w:p>
    <w:p w14:paraId="1F83DB67" w14:textId="77777777" w:rsidR="0026539C" w:rsidRPr="0026539C" w:rsidRDefault="0026539C" w:rsidP="009F744B">
      <w:pPr>
        <w:numPr>
          <w:ilvl w:val="0"/>
          <w:numId w:val="12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Participă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şedinţele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echipei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management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84B2F2" w14:textId="77777777" w:rsidR="0026539C" w:rsidRPr="0026539C" w:rsidRDefault="0026539C" w:rsidP="009F744B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proofErr w:type="spellStart"/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R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ealizează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fișa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pontaj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care le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predă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lunii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DD1AE0E" w14:textId="77777777" w:rsidR="0026539C" w:rsidRPr="0026539C" w:rsidRDefault="0026539C" w:rsidP="009F744B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A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Academiei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0F1526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AAFFEA" w14:textId="77777777" w:rsidR="0026539C" w:rsidRPr="0026539C" w:rsidRDefault="0026539C" w:rsidP="002653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142874D3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167AB2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4C6DF9C5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13E531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04C4E7C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BC20A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22FFCF0E" w14:textId="24574DC5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</w:t>
      </w:r>
      <w:r w:rsidR="004516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 bibliografia</w:t>
      </w:r>
    </w:p>
    <w:p w14:paraId="4AB70242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6A1D664D" w14:textId="4AF4C52A" w:rsidR="00CF6A53" w:rsidRDefault="00CF6A53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 w:rsidRPr="00354BFB">
        <w:rPr>
          <w:lang w:eastAsia="ro-RO"/>
        </w:rPr>
        <w:t>Arii prioritare, obiective strategice și specifice ale Strategiei de internaționalizare a ASE București pentru perioada 2016 – 2027.</w:t>
      </w:r>
    </w:p>
    <w:p w14:paraId="2B3CB5B9" w14:textId="46FED94B" w:rsidR="00CC1517" w:rsidRPr="00354BFB" w:rsidRDefault="00CC1517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Internaționalizarea Învățământului superior românesc. </w:t>
      </w:r>
    </w:p>
    <w:p w14:paraId="04EA8B4B" w14:textId="392D0646" w:rsidR="00CF6A53" w:rsidRPr="00354BFB" w:rsidRDefault="00B705DA" w:rsidP="00CF6A53">
      <w:pPr>
        <w:pStyle w:val="ListParagraph"/>
        <w:numPr>
          <w:ilvl w:val="0"/>
          <w:numId w:val="10"/>
        </w:numPr>
        <w:contextualSpacing/>
        <w:jc w:val="both"/>
        <w:rPr>
          <w:lang w:eastAsia="ro-RO"/>
        </w:rPr>
      </w:pPr>
      <w:r>
        <w:rPr>
          <w:lang w:eastAsia="ro-RO"/>
        </w:rPr>
        <w:t xml:space="preserve">Asigurarea calității în învățământul superior. </w:t>
      </w:r>
    </w:p>
    <w:p w14:paraId="5A04E573" w14:textId="77777777" w:rsidR="0026539C" w:rsidRPr="0026539C" w:rsidRDefault="0026539C" w:rsidP="002653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E34EB6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2C5D3CE9" w14:textId="77777777" w:rsidR="009F744B" w:rsidRDefault="009F744B" w:rsidP="009F744B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ind w:left="785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2261E">
        <w:rPr>
          <w:rFonts w:ascii="Times New Roman" w:hAnsi="Times New Roman" w:cs="Times New Roman"/>
          <w:noProof/>
          <w:color w:val="000000"/>
          <w:sz w:val="24"/>
          <w:szCs w:val="24"/>
        </w:rPr>
        <w:t>Legea învăţământului superior nr. 199/2023</w:t>
      </w:r>
    </w:p>
    <w:p w14:paraId="0FF67763" w14:textId="77777777" w:rsidR="009F744B" w:rsidRPr="00CF6A53" w:rsidRDefault="009F744B" w:rsidP="009F744B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ind w:left="785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CARTA Academiei de Studii Economice din Bucuresti, actualizata </w:t>
      </w:r>
    </w:p>
    <w:p w14:paraId="7D4EC20A" w14:textId="77777777" w:rsidR="009F744B" w:rsidRPr="00CF6A53" w:rsidRDefault="009F744B" w:rsidP="009F744B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ind w:left="785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Strategia de internationalizare a ASE Bucuresti 2016-2027 ( </w:t>
      </w:r>
      <w:hyperlink r:id="rId7" w:history="1">
        <w:r w:rsidRPr="00CF6A5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http://senat.ase.ro/Media/Default/Hotarari%20Senat/2017/20170628/HS%20nr.%2080%20din%2028.06.2017%20cu%20anexa.pdf</w:t>
        </w:r>
      </w:hyperlink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</w:t>
      </w:r>
    </w:p>
    <w:p w14:paraId="2EEC86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şi Funcţionare a ASE</w:t>
      </w:r>
    </w:p>
    <w:p w14:paraId="42E2E7D2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Internă a ASE</w:t>
      </w:r>
    </w:p>
    <w:p w14:paraId="728AEFD1" w14:textId="5CA2D77B" w:rsid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Legea nr. 288/2004 privind organizarea studiilor universitare, cu modificările şi completările ulterioare; </w:t>
      </w:r>
    </w:p>
    <w:p w14:paraId="6E31643B" w14:textId="593FB34B" w:rsidR="007775BA" w:rsidRDefault="00650C1D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50C1D">
        <w:rPr>
          <w:rFonts w:ascii="Times New Roman" w:hAnsi="Times New Roman" w:cs="Times New Roman"/>
          <w:noProof/>
          <w:color w:val="000000"/>
          <w:sz w:val="24"/>
          <w:szCs w:val="24"/>
        </w:rPr>
        <w:t>Curaj A, Deca L, Egron-Polak E, editors. Higher Education Reforms in Romania Between the Bologna Process and National Challenges . New York: Springer; 2015</w:t>
      </w:r>
    </w:p>
    <w:p w14:paraId="5B9AAD02" w14:textId="7C448025" w:rsidR="007775BA" w:rsidRDefault="007775BA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INTERNATIONALISATION OF HIGHER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EDUCATION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– Study (</w:t>
      </w:r>
      <w:hyperlink r:id="rId8" w:history="1">
        <w:r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https://www.europarl.europa.eu/RegData/etudes/STUD/2015/540370/IPOL_STU(2015)540370_EN.pdf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).</w:t>
      </w:r>
    </w:p>
    <w:p w14:paraId="1F35543E" w14:textId="77777777" w:rsidR="0026539C" w:rsidRPr="0026539C" w:rsidRDefault="0026539C" w:rsidP="00265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ED8465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D0789" w14:textId="77777777" w:rsidR="0026539C" w:rsidRPr="0026539C" w:rsidRDefault="0026539C" w:rsidP="002653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2316DB6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3EEACC17" w14:textId="09B8547B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</w:t>
      </w:r>
      <w:bookmarkStart w:id="1" w:name="_GoBack"/>
      <w:bookmarkEnd w:id="1"/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0A45C8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DAC0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0C3CBF3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17F74F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2653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1B63FF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27C05DE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9DEBD09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4C207368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F84AEE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Actele prevăzute la pct. 4, 8 și 9 vor fi prezentate și în original, în vederea verificării conformității copiilor cu acestea. </w:t>
      </w:r>
    </w:p>
    <w:p w14:paraId="375F4063" w14:textId="7BCE2281" w:rsid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B94524B" w14:textId="77777777" w:rsidR="0090311D" w:rsidRPr="0026539C" w:rsidRDefault="0090311D" w:rsidP="00903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E15A25" w14:textId="77777777" w:rsidR="00D51B05" w:rsidRPr="00D51B05" w:rsidRDefault="00D51B05" w:rsidP="00D51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lk133476602"/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D5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 de contact: Conf.univ.dr. Oana Cristina Popovici</w:t>
      </w:r>
    </w:p>
    <w:p w14:paraId="554C4210" w14:textId="77777777" w:rsidR="00D51B05" w:rsidRPr="0026539C" w:rsidRDefault="00D51B05" w:rsidP="00D51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8F4D21" w14:textId="77777777" w:rsidR="00D51B05" w:rsidRPr="0026539C" w:rsidRDefault="00D51B05" w:rsidP="00D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>
        <w:rPr>
          <w:rFonts w:ascii="Times New Roman" w:eastAsia="Times New Roman" w:hAnsi="Times New Roman" w:cs="Times New Roman"/>
          <w:sz w:val="24"/>
          <w:szCs w:val="24"/>
        </w:rPr>
        <w:t>08.05.2024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:00, la Registratura ASE.</w:t>
      </w:r>
    </w:p>
    <w:p w14:paraId="398EEBB7" w14:textId="77777777" w:rsidR="00D51B05" w:rsidRPr="0026539C" w:rsidRDefault="00D51B05" w:rsidP="00D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F5A791" w14:textId="77777777" w:rsidR="00D51B05" w:rsidRPr="00D51B05" w:rsidRDefault="00D51B05" w:rsidP="00D51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D5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Calendarul concursului</w:t>
      </w:r>
      <w:r w:rsidRPr="00D51B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D2A4894" w14:textId="77777777" w:rsidR="00D51B05" w:rsidRPr="0026539C" w:rsidRDefault="00D51B05" w:rsidP="00D51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D51B05" w:rsidRPr="00FB38C4" w14:paraId="722C7B00" w14:textId="77777777" w:rsidTr="00251303">
        <w:tc>
          <w:tcPr>
            <w:tcW w:w="0" w:type="auto"/>
            <w:vAlign w:val="center"/>
          </w:tcPr>
          <w:p w14:paraId="5A2F4CFA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C4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FB38C4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FB38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63A8EC5C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62806195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C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D51B05" w:rsidRPr="00FB38C4" w14:paraId="5B157421" w14:textId="77777777" w:rsidTr="00251303">
        <w:trPr>
          <w:trHeight w:hRule="exact" w:val="391"/>
        </w:trPr>
        <w:tc>
          <w:tcPr>
            <w:tcW w:w="0" w:type="auto"/>
            <w:vAlign w:val="center"/>
          </w:tcPr>
          <w:p w14:paraId="2F77A217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B922632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50D01DD6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B05" w:rsidRPr="00FB38C4" w14:paraId="4C1B6347" w14:textId="77777777" w:rsidTr="00251303">
        <w:trPr>
          <w:trHeight w:hRule="exact" w:val="566"/>
        </w:trPr>
        <w:tc>
          <w:tcPr>
            <w:tcW w:w="0" w:type="auto"/>
            <w:vAlign w:val="center"/>
          </w:tcPr>
          <w:p w14:paraId="61150A93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F439B84" w14:textId="77777777" w:rsidR="00D51B05" w:rsidRPr="00FB38C4" w:rsidRDefault="00D51B05" w:rsidP="00251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5FB2094B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B38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B38C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08</w:t>
            </w:r>
            <w:r w:rsidRPr="00FB38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B38C4">
              <w:rPr>
                <w:sz w:val="24"/>
                <w:szCs w:val="24"/>
              </w:rPr>
              <w:t xml:space="preserve">, </w:t>
            </w:r>
            <w:proofErr w:type="spellStart"/>
            <w:r w:rsidRPr="00FB38C4">
              <w:rPr>
                <w:sz w:val="24"/>
                <w:szCs w:val="24"/>
              </w:rPr>
              <w:t>ora</w:t>
            </w:r>
            <w:proofErr w:type="spellEnd"/>
            <w:r w:rsidRPr="00FB38C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FB38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D51B05" w:rsidRPr="00FB38C4" w14:paraId="5EC81A15" w14:textId="77777777" w:rsidTr="00251303">
        <w:trPr>
          <w:trHeight w:hRule="exact" w:val="433"/>
        </w:trPr>
        <w:tc>
          <w:tcPr>
            <w:tcW w:w="0" w:type="auto"/>
            <w:vAlign w:val="center"/>
          </w:tcPr>
          <w:p w14:paraId="51BC7D3F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71DCDA7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5D674B7E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B05" w:rsidRPr="00FB38C4" w14:paraId="316E6ADA" w14:textId="77777777" w:rsidTr="00251303">
        <w:trPr>
          <w:trHeight w:hRule="exact" w:val="425"/>
        </w:trPr>
        <w:tc>
          <w:tcPr>
            <w:tcW w:w="0" w:type="auto"/>
            <w:vAlign w:val="center"/>
          </w:tcPr>
          <w:p w14:paraId="3D9D7464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C86F538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407A5DD4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B05" w:rsidRPr="00FB38C4" w14:paraId="6144BC1F" w14:textId="77777777" w:rsidTr="00251303">
        <w:trPr>
          <w:trHeight w:hRule="exact" w:val="431"/>
        </w:trPr>
        <w:tc>
          <w:tcPr>
            <w:tcW w:w="0" w:type="auto"/>
            <w:vAlign w:val="center"/>
          </w:tcPr>
          <w:p w14:paraId="7406090E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6965274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6FE5E30F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B05" w:rsidRPr="00FB38C4" w14:paraId="6328080C" w14:textId="77777777" w:rsidTr="00251303">
        <w:trPr>
          <w:trHeight w:hRule="exact" w:val="423"/>
        </w:trPr>
        <w:tc>
          <w:tcPr>
            <w:tcW w:w="0" w:type="auto"/>
            <w:vAlign w:val="center"/>
          </w:tcPr>
          <w:p w14:paraId="24F1CCE7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B4E7303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9F23AA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B05" w:rsidRPr="00FB38C4" w14:paraId="468BEA36" w14:textId="77777777" w:rsidTr="00251303">
        <w:trPr>
          <w:trHeight w:hRule="exact" w:val="429"/>
        </w:trPr>
        <w:tc>
          <w:tcPr>
            <w:tcW w:w="0" w:type="auto"/>
            <w:vAlign w:val="center"/>
          </w:tcPr>
          <w:p w14:paraId="11C9A5A7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FE4C3B7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063551B3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.05.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</w:tr>
      <w:tr w:rsidR="00D51B05" w:rsidRPr="00FB38C4" w14:paraId="1A46BBBA" w14:textId="77777777" w:rsidTr="00251303">
        <w:trPr>
          <w:trHeight w:hRule="exact" w:val="421"/>
        </w:trPr>
        <w:tc>
          <w:tcPr>
            <w:tcW w:w="0" w:type="auto"/>
            <w:vAlign w:val="center"/>
          </w:tcPr>
          <w:p w14:paraId="00A4FD93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4A0AFB7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3381EBFB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.05.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B05" w:rsidRPr="00FB38C4" w14:paraId="517E2914" w14:textId="77777777" w:rsidTr="00251303">
        <w:trPr>
          <w:trHeight w:hRule="exact" w:val="427"/>
        </w:trPr>
        <w:tc>
          <w:tcPr>
            <w:tcW w:w="0" w:type="auto"/>
            <w:vAlign w:val="center"/>
          </w:tcPr>
          <w:p w14:paraId="269C833F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D63D5F6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5A14228C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.05.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B05" w:rsidRPr="00FB38C4" w14:paraId="73E91AE7" w14:textId="77777777" w:rsidTr="00251303">
        <w:trPr>
          <w:trHeight w:hRule="exact" w:val="419"/>
        </w:trPr>
        <w:tc>
          <w:tcPr>
            <w:tcW w:w="0" w:type="auto"/>
            <w:vAlign w:val="center"/>
          </w:tcPr>
          <w:p w14:paraId="6FFAC465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24D589F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6C4D7E09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.05.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B05" w:rsidRPr="00FB38C4" w14:paraId="62B44651" w14:textId="77777777" w:rsidTr="00251303">
        <w:trPr>
          <w:trHeight w:hRule="exact" w:val="454"/>
        </w:trPr>
        <w:tc>
          <w:tcPr>
            <w:tcW w:w="0" w:type="auto"/>
            <w:vAlign w:val="center"/>
          </w:tcPr>
          <w:p w14:paraId="50B9F598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90FB4CB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3A978ACA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B38C4">
              <w:rPr>
                <w:rFonts w:ascii="Times New Roman" w:hAnsi="Times New Roman"/>
                <w:sz w:val="24"/>
                <w:szCs w:val="24"/>
              </w:rPr>
              <w:t>.05.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1B05" w:rsidRPr="00FB38C4" w14:paraId="1A14B254" w14:textId="77777777" w:rsidTr="00251303">
        <w:trPr>
          <w:trHeight w:hRule="exact" w:val="664"/>
        </w:trPr>
        <w:tc>
          <w:tcPr>
            <w:tcW w:w="0" w:type="auto"/>
            <w:vAlign w:val="center"/>
          </w:tcPr>
          <w:p w14:paraId="38FA7096" w14:textId="77777777" w:rsidR="00D51B05" w:rsidRPr="00FB38C4" w:rsidRDefault="00D51B05" w:rsidP="00251303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ABDF831" w14:textId="77777777" w:rsidR="00D51B05" w:rsidRPr="00FB38C4" w:rsidRDefault="00D51B05" w:rsidP="00251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4E75780" w14:textId="77777777" w:rsidR="00D51B05" w:rsidRPr="00FB38C4" w:rsidRDefault="00D51B05" w:rsidP="002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4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FB38C4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FB38C4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2709F86A" w14:textId="77777777" w:rsidR="00D51B05" w:rsidRPr="0026539C" w:rsidRDefault="00D51B05" w:rsidP="00D51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BC151" w14:textId="77777777" w:rsidR="00D51B05" w:rsidRPr="0026539C" w:rsidRDefault="00D51B05" w:rsidP="00D51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2EB67BF" w14:textId="77777777" w:rsidR="00D51B05" w:rsidRDefault="00D51B05" w:rsidP="00D51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40CDA" w14:textId="13E27D3E" w:rsidR="00D51B05" w:rsidRPr="0026539C" w:rsidRDefault="00D51B05" w:rsidP="00D51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24EDEB87" w14:textId="77777777" w:rsidR="00D51B05" w:rsidRPr="00FB38C4" w:rsidRDefault="00D51B05" w:rsidP="00D51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</w:p>
    <w:bookmarkEnd w:id="2"/>
    <w:p w14:paraId="567155D6" w14:textId="77777777" w:rsidR="00D51B05" w:rsidRDefault="00D51B05" w:rsidP="00D51B05"/>
    <w:p w14:paraId="54F6CAA2" w14:textId="77777777" w:rsidR="00D51B05" w:rsidRDefault="00D51B05" w:rsidP="00D51B05">
      <w:pPr>
        <w:spacing w:after="0" w:line="240" w:lineRule="auto"/>
        <w:jc w:val="both"/>
      </w:pPr>
    </w:p>
    <w:p w14:paraId="24C382BB" w14:textId="36E51796" w:rsidR="005C4797" w:rsidRPr="00E7742D" w:rsidRDefault="005C4797" w:rsidP="00D51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4797" w:rsidRPr="00E7742D" w:rsidSect="00AC01C9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AB6B7" w14:textId="77777777" w:rsidR="00E30983" w:rsidRDefault="00E30983" w:rsidP="0026539C">
      <w:pPr>
        <w:spacing w:after="0" w:line="240" w:lineRule="auto"/>
      </w:pPr>
      <w:r>
        <w:separator/>
      </w:r>
    </w:p>
  </w:endnote>
  <w:endnote w:type="continuationSeparator" w:id="0">
    <w:p w14:paraId="7F8CA456" w14:textId="77777777" w:rsidR="00E30983" w:rsidRDefault="00E30983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4AC1D76" w:rsidR="005B08BF" w:rsidRPr="005B08BF" w:rsidRDefault="00F0782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E626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E3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5351" w14:textId="77777777" w:rsidR="00E30983" w:rsidRDefault="00E30983" w:rsidP="0026539C">
      <w:pPr>
        <w:spacing w:after="0" w:line="240" w:lineRule="auto"/>
      </w:pPr>
      <w:r>
        <w:separator/>
      </w:r>
    </w:p>
  </w:footnote>
  <w:footnote w:type="continuationSeparator" w:id="0">
    <w:p w14:paraId="5A6A26ED" w14:textId="77777777" w:rsidR="00E30983" w:rsidRDefault="00E30983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F0782A" w:rsidP="0035096F">
          <w:pPr>
            <w:spacing w:line="360" w:lineRule="auto"/>
            <w:jc w:val="both"/>
          </w:pPr>
          <w:r w:rsidRPr="001462AF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F0782A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E30983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F0782A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F0782A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E30983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A18D3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9C"/>
    <w:rsid w:val="00027EDA"/>
    <w:rsid w:val="00064FA6"/>
    <w:rsid w:val="000C5F23"/>
    <w:rsid w:val="000D0448"/>
    <w:rsid w:val="000E7B97"/>
    <w:rsid w:val="00104BD1"/>
    <w:rsid w:val="002074E1"/>
    <w:rsid w:val="0026539C"/>
    <w:rsid w:val="002E13DF"/>
    <w:rsid w:val="00324FB3"/>
    <w:rsid w:val="003336C5"/>
    <w:rsid w:val="003E1281"/>
    <w:rsid w:val="004516E2"/>
    <w:rsid w:val="00473E51"/>
    <w:rsid w:val="0049477C"/>
    <w:rsid w:val="004F0352"/>
    <w:rsid w:val="00575F8E"/>
    <w:rsid w:val="005C4797"/>
    <w:rsid w:val="005E6EE3"/>
    <w:rsid w:val="005F22B5"/>
    <w:rsid w:val="00650C1D"/>
    <w:rsid w:val="007122FC"/>
    <w:rsid w:val="00721EAC"/>
    <w:rsid w:val="00756E32"/>
    <w:rsid w:val="007775BA"/>
    <w:rsid w:val="007E626D"/>
    <w:rsid w:val="0081073E"/>
    <w:rsid w:val="008141FB"/>
    <w:rsid w:val="00835038"/>
    <w:rsid w:val="00850B92"/>
    <w:rsid w:val="00861499"/>
    <w:rsid w:val="008C2551"/>
    <w:rsid w:val="008F522D"/>
    <w:rsid w:val="0090311D"/>
    <w:rsid w:val="00925653"/>
    <w:rsid w:val="009D4A48"/>
    <w:rsid w:val="009F744B"/>
    <w:rsid w:val="00A14B4F"/>
    <w:rsid w:val="00A62E7E"/>
    <w:rsid w:val="00A74D9F"/>
    <w:rsid w:val="00A8125F"/>
    <w:rsid w:val="00AA4327"/>
    <w:rsid w:val="00B705DA"/>
    <w:rsid w:val="00B91FA1"/>
    <w:rsid w:val="00BF1650"/>
    <w:rsid w:val="00C25D08"/>
    <w:rsid w:val="00C46410"/>
    <w:rsid w:val="00CC1517"/>
    <w:rsid w:val="00CF6A53"/>
    <w:rsid w:val="00D05855"/>
    <w:rsid w:val="00D51B05"/>
    <w:rsid w:val="00DF2949"/>
    <w:rsid w:val="00E30983"/>
    <w:rsid w:val="00E7742D"/>
    <w:rsid w:val="00E9735E"/>
    <w:rsid w:val="00EE750E"/>
    <w:rsid w:val="00F0782A"/>
    <w:rsid w:val="00F15E39"/>
    <w:rsid w:val="00F8141D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0311D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RegData/etudes/STUD/2015/540370/IPOL_STU(2015)540370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Oana - Mioara Musat</cp:lastModifiedBy>
  <cp:revision>3</cp:revision>
  <cp:lastPrinted>2023-04-27T05:32:00Z</cp:lastPrinted>
  <dcterms:created xsi:type="dcterms:W3CDTF">2024-04-24T09:01:00Z</dcterms:created>
  <dcterms:modified xsi:type="dcterms:W3CDTF">2024-04-24T09:04:00Z</dcterms:modified>
</cp:coreProperties>
</file>